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43" w:rsidRPr="00AB687B" w:rsidRDefault="0012467C" w:rsidP="00AB687B">
      <w:pPr>
        <w:ind w:left="-720"/>
        <w:rPr>
          <w:lang w:val="en-US"/>
        </w:rPr>
      </w:pPr>
      <w:r>
        <w:rPr>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-1644650</wp:posOffset>
            </wp:positionV>
            <wp:extent cx="5953125" cy="1455311"/>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LLATOURS1.JPG"/>
                    <pic:cNvPicPr/>
                  </pic:nvPicPr>
                  <pic:blipFill>
                    <a:blip r:embed="rId5">
                      <a:extLst>
                        <a:ext uri="{28A0092B-C50C-407E-A947-70E740481C1C}">
                          <a14:useLocalDpi xmlns:a14="http://schemas.microsoft.com/office/drawing/2010/main" val="0"/>
                        </a:ext>
                      </a:extLst>
                    </a:blip>
                    <a:stretch>
                      <a:fillRect/>
                    </a:stretch>
                  </pic:blipFill>
                  <pic:spPr>
                    <a:xfrm>
                      <a:off x="0" y="0"/>
                      <a:ext cx="5953125" cy="1455311"/>
                    </a:xfrm>
                    <a:prstGeom prst="rect">
                      <a:avLst/>
                    </a:prstGeom>
                  </pic:spPr>
                </pic:pic>
              </a:graphicData>
            </a:graphic>
          </wp:anchor>
        </w:drawing>
      </w:r>
      <w:r w:rsidR="009729E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3.25pt;height:45pt" fillcolor="black" stroked="f">
            <v:shadow color="#4d4d4d" opacity="52429f" offset=",3pt"/>
            <v:textpath style="font-family:&quot;Arial Black&quot;;v-text-spacing:78650f;v-text-kern:t" trim="t" fitpath="t" string="ΜΥΤΙΛΗΝΗ"/>
          </v:shape>
        </w:pict>
      </w:r>
    </w:p>
    <w:p w:rsidR="0097058E" w:rsidRPr="00043B96" w:rsidRDefault="00267D36" w:rsidP="0097058E">
      <w:pPr>
        <w:ind w:left="-720"/>
        <w:rPr>
          <w:b/>
          <w:u w:val="double"/>
        </w:rPr>
      </w:pPr>
      <w:r w:rsidRPr="00D715A5">
        <w:rPr>
          <w:b/>
          <w:u w:val="double"/>
        </w:rPr>
        <w:t>5</w:t>
      </w:r>
      <w:r w:rsidR="0097058E" w:rsidRPr="00043B96">
        <w:rPr>
          <w:b/>
          <w:u w:val="double"/>
        </w:rPr>
        <w:t xml:space="preserve"> ΗΜΕΡΗ ΟΔΙΚΗ ΕΚΔΡΟΜΗ</w:t>
      </w:r>
    </w:p>
    <w:p w:rsidR="00DA38C4" w:rsidRPr="009729E0" w:rsidRDefault="003D6A28" w:rsidP="0097058E">
      <w:pPr>
        <w:ind w:left="-720"/>
        <w:rPr>
          <w:u w:val="single"/>
          <w:lang w:val="en-US"/>
        </w:rPr>
      </w:pPr>
      <w:r>
        <w:rPr>
          <w:u w:val="single"/>
        </w:rPr>
        <w:t>ΑΝΑΧ:</w:t>
      </w:r>
      <w:r w:rsidR="009729E0">
        <w:rPr>
          <w:u w:val="single"/>
          <w:lang w:val="en-US"/>
        </w:rPr>
        <w:t>10/7</w:t>
      </w:r>
      <w:r w:rsidR="009729E0">
        <w:rPr>
          <w:u w:val="single"/>
        </w:rPr>
        <w:t xml:space="preserve"> &amp; </w:t>
      </w:r>
      <w:r w:rsidR="009729E0">
        <w:rPr>
          <w:u w:val="single"/>
          <w:lang w:val="en-US"/>
        </w:rPr>
        <w:t>7/8</w:t>
      </w:r>
    </w:p>
    <w:p w:rsidR="00DE7A81" w:rsidRDefault="00DE7A81" w:rsidP="0097058E">
      <w:pPr>
        <w:ind w:left="-720"/>
        <w:rPr>
          <w:u w:val="single"/>
        </w:rPr>
      </w:pPr>
    </w:p>
    <w:p w:rsidR="0097058E" w:rsidRPr="00197F98" w:rsidRDefault="0097058E" w:rsidP="0097058E">
      <w:pPr>
        <w:ind w:left="-720"/>
        <w:rPr>
          <w:b/>
        </w:rPr>
      </w:pPr>
      <w:r w:rsidRPr="00197F98">
        <w:rPr>
          <w:b/>
        </w:rPr>
        <w:t>1</w:t>
      </w:r>
      <w:r w:rsidRPr="00197F98">
        <w:rPr>
          <w:b/>
          <w:vertAlign w:val="superscript"/>
        </w:rPr>
        <w:t xml:space="preserve">η </w:t>
      </w:r>
      <w:r w:rsidRPr="00197F98">
        <w:rPr>
          <w:b/>
        </w:rPr>
        <w:t>μέρα</w:t>
      </w:r>
      <w:r w:rsidR="00034CB1" w:rsidRPr="00034CB1">
        <w:rPr>
          <w:b/>
        </w:rPr>
        <w:t xml:space="preserve"> </w:t>
      </w:r>
      <w:r w:rsidR="00D715A5" w:rsidRPr="00D715A5">
        <w:rPr>
          <w:b/>
        </w:rPr>
        <w:t>&amp; 2</w:t>
      </w:r>
      <w:r w:rsidR="00D715A5" w:rsidRPr="00D715A5">
        <w:rPr>
          <w:b/>
          <w:vertAlign w:val="superscript"/>
        </w:rPr>
        <w:t>η</w:t>
      </w:r>
      <w:r w:rsidR="00D715A5">
        <w:rPr>
          <w:b/>
        </w:rPr>
        <w:t xml:space="preserve"> μέρα</w:t>
      </w:r>
      <w:r w:rsidRPr="00197F98">
        <w:rPr>
          <w:b/>
        </w:rPr>
        <w:t>:</w:t>
      </w:r>
    </w:p>
    <w:p w:rsidR="00252E29" w:rsidRPr="009729E0" w:rsidRDefault="00346994" w:rsidP="00D715A5">
      <w:pPr>
        <w:ind w:left="-720"/>
        <w:jc w:val="both"/>
        <w:rPr>
          <w:sz w:val="22"/>
          <w:szCs w:val="22"/>
        </w:rPr>
      </w:pPr>
      <w:r w:rsidRPr="00364039">
        <w:rPr>
          <w:sz w:val="22"/>
          <w:szCs w:val="22"/>
        </w:rPr>
        <w:t>Συγκέντρωση</w:t>
      </w:r>
      <w:r w:rsidR="00034CB1" w:rsidRPr="00034CB1">
        <w:rPr>
          <w:sz w:val="22"/>
          <w:szCs w:val="22"/>
        </w:rPr>
        <w:t xml:space="preserve"> </w:t>
      </w:r>
      <w:r w:rsidR="00D715A5">
        <w:rPr>
          <w:sz w:val="22"/>
          <w:szCs w:val="22"/>
        </w:rPr>
        <w:t>σ</w:t>
      </w:r>
      <w:r w:rsidR="006C67D5" w:rsidRPr="00364039">
        <w:rPr>
          <w:sz w:val="22"/>
          <w:szCs w:val="22"/>
        </w:rPr>
        <w:t xml:space="preserve">το λιμάνι της Καβάλας, </w:t>
      </w:r>
      <w:r w:rsidR="003A19E9">
        <w:rPr>
          <w:sz w:val="22"/>
          <w:szCs w:val="22"/>
        </w:rPr>
        <w:t xml:space="preserve">επιβίβαση στο καράβι και στις </w:t>
      </w:r>
      <w:r w:rsidR="00D715A5">
        <w:rPr>
          <w:sz w:val="22"/>
          <w:szCs w:val="22"/>
        </w:rPr>
        <w:t>19</w:t>
      </w:r>
      <w:r w:rsidR="00252E29">
        <w:rPr>
          <w:sz w:val="22"/>
          <w:szCs w:val="22"/>
        </w:rPr>
        <w:t>:3</w:t>
      </w:r>
      <w:r w:rsidR="006C67D5" w:rsidRPr="00364039">
        <w:rPr>
          <w:sz w:val="22"/>
          <w:szCs w:val="22"/>
        </w:rPr>
        <w:t>0 απόπλους για τη Λέσβο.</w:t>
      </w:r>
      <w:r w:rsidR="003A19E9">
        <w:rPr>
          <w:sz w:val="22"/>
          <w:szCs w:val="22"/>
        </w:rPr>
        <w:t xml:space="preserve"> Άφιξη στο λιμάνι της Μυτιλήνης</w:t>
      </w:r>
      <w:r w:rsidR="00252E29">
        <w:rPr>
          <w:sz w:val="22"/>
          <w:szCs w:val="22"/>
        </w:rPr>
        <w:t xml:space="preserve"> στις 05.20</w:t>
      </w:r>
      <w:r w:rsidR="003A19E9">
        <w:rPr>
          <w:sz w:val="22"/>
          <w:szCs w:val="22"/>
        </w:rPr>
        <w:t xml:space="preserve"> και αναχώρηση </w:t>
      </w:r>
      <w:r w:rsidR="006C67D5" w:rsidRPr="00364039">
        <w:rPr>
          <w:sz w:val="22"/>
          <w:szCs w:val="22"/>
        </w:rPr>
        <w:t>για το μοναστήρι του Αγίου Ραφαήλ. Χρόνος ελεύθερος για προσκύνημα και αμέσως μετά αναχώρηση για το χωριό Μανταμάδο όπου θα προσκυνήσουμε τη μοναδική ανάγλυφη εικόνα του Ταξιάρχη που είναι από πηλό και αίμα των Μοναχών. Τέλος</w:t>
      </w:r>
      <w:r w:rsidR="00267D36">
        <w:rPr>
          <w:sz w:val="22"/>
          <w:szCs w:val="22"/>
        </w:rPr>
        <w:t xml:space="preserve">συνεχίζουμε </w:t>
      </w:r>
      <w:r w:rsidR="00252E29">
        <w:rPr>
          <w:sz w:val="22"/>
          <w:szCs w:val="22"/>
        </w:rPr>
        <w:t>για</w:t>
      </w:r>
      <w:r w:rsidR="00B01364">
        <w:rPr>
          <w:sz w:val="22"/>
          <w:szCs w:val="22"/>
        </w:rPr>
        <w:t xml:space="preserve"> φαγητό και μπάνιο στην Σκάλα </w:t>
      </w:r>
      <w:proofErr w:type="spellStart"/>
      <w:r w:rsidR="00B01364">
        <w:rPr>
          <w:sz w:val="22"/>
          <w:szCs w:val="22"/>
        </w:rPr>
        <w:t>Μι</w:t>
      </w:r>
      <w:r w:rsidR="00252E29">
        <w:rPr>
          <w:sz w:val="22"/>
          <w:szCs w:val="22"/>
        </w:rPr>
        <w:t>στεγνών</w:t>
      </w:r>
      <w:proofErr w:type="spellEnd"/>
      <w:r w:rsidR="00252E29">
        <w:rPr>
          <w:sz w:val="22"/>
          <w:szCs w:val="22"/>
        </w:rPr>
        <w:t xml:space="preserve">. Αναχώρηση για το ξενοδοχείο. Τακτοποίηση και </w:t>
      </w:r>
      <w:proofErr w:type="spellStart"/>
      <w:r w:rsidR="00252E29">
        <w:rPr>
          <w:sz w:val="22"/>
          <w:szCs w:val="22"/>
        </w:rPr>
        <w:t>διαν</w:t>
      </w:r>
      <w:proofErr w:type="spellEnd"/>
      <w:r w:rsidR="00252E29">
        <w:rPr>
          <w:sz w:val="22"/>
          <w:szCs w:val="22"/>
        </w:rPr>
        <w:t>/</w:t>
      </w:r>
      <w:proofErr w:type="spellStart"/>
      <w:r w:rsidR="00252E29">
        <w:rPr>
          <w:sz w:val="22"/>
          <w:szCs w:val="22"/>
        </w:rPr>
        <w:t>ση</w:t>
      </w:r>
      <w:proofErr w:type="spellEnd"/>
      <w:r w:rsidR="00034CB1" w:rsidRPr="009729E0">
        <w:rPr>
          <w:sz w:val="22"/>
          <w:szCs w:val="22"/>
        </w:rPr>
        <w:t>.</w:t>
      </w:r>
    </w:p>
    <w:p w:rsidR="00DA38C4" w:rsidRDefault="00DA38C4" w:rsidP="00DA38C4">
      <w:pPr>
        <w:rPr>
          <w:b/>
        </w:rPr>
      </w:pPr>
    </w:p>
    <w:p w:rsidR="0097058E" w:rsidRDefault="0097058E" w:rsidP="000C6BB0">
      <w:pPr>
        <w:ind w:left="-720"/>
        <w:rPr>
          <w:b/>
        </w:rPr>
      </w:pPr>
      <w:r w:rsidRPr="00197F98">
        <w:rPr>
          <w:b/>
        </w:rPr>
        <w:t>3</w:t>
      </w:r>
      <w:r w:rsidRPr="00197F98">
        <w:rPr>
          <w:b/>
          <w:vertAlign w:val="superscript"/>
        </w:rPr>
        <w:t>η</w:t>
      </w:r>
      <w:r w:rsidRPr="00197F98">
        <w:rPr>
          <w:b/>
        </w:rPr>
        <w:t xml:space="preserve"> μέρα:</w:t>
      </w:r>
    </w:p>
    <w:p w:rsidR="00267D36" w:rsidRDefault="00267D36" w:rsidP="00C335D0">
      <w:pPr>
        <w:ind w:left="-720"/>
        <w:jc w:val="both"/>
        <w:rPr>
          <w:sz w:val="22"/>
          <w:szCs w:val="22"/>
        </w:rPr>
      </w:pPr>
      <w:r w:rsidRPr="00364039">
        <w:rPr>
          <w:sz w:val="22"/>
          <w:szCs w:val="22"/>
        </w:rPr>
        <w:t xml:space="preserve">Πρωινό και αναχώρηση για την </w:t>
      </w:r>
      <w:r>
        <w:rPr>
          <w:sz w:val="22"/>
          <w:szCs w:val="22"/>
        </w:rPr>
        <w:t xml:space="preserve">Μονή Λειμώνος μέσω Καλλονής. Επίσκεψη και ξενάγηση στη Μονή που είναι μια μικρογραφία του Αγίου Όρους και αναχώρηση για τον πανέμορφο Μόλυβο. Θα επισκεφθούμε το Κάστρο του Μολύβου, θα περπατήσουμε στα γραφικά παραδοσιακά σοκάκια του και θα απολαύσουμε τον καφέ μας έχοντας μια πανοραμική θέα. Χρόνος ελεύθερος για την αγορά αναμνηστικών δώρων και αναχώρηση για την Πέτρα, ένα παραλιακό χωριουδάκι με μεγάλη </w:t>
      </w:r>
    </w:p>
    <w:p w:rsidR="00267D36" w:rsidRDefault="00267D36" w:rsidP="00267D36">
      <w:pPr>
        <w:ind w:left="-720"/>
        <w:jc w:val="both"/>
      </w:pPr>
      <w:r>
        <w:rPr>
          <w:sz w:val="22"/>
          <w:szCs w:val="22"/>
        </w:rPr>
        <w:t>τουριστική κίνηση. Επίσκεψη προσκύνημα στην Παναγία τη Γλυκοφιλούσα που είναι κτισμένη σε ένα βράχο με τα 114 σκαλοπάτια</w:t>
      </w:r>
      <w:r w:rsidR="00252E29">
        <w:rPr>
          <w:sz w:val="22"/>
          <w:szCs w:val="22"/>
        </w:rPr>
        <w:t>. Ελεύθερος χρόνος για φαγητό και μπάνιο. Ε</w:t>
      </w:r>
      <w:r>
        <w:rPr>
          <w:sz w:val="22"/>
          <w:szCs w:val="22"/>
        </w:rPr>
        <w:t xml:space="preserve">πιστροφή </w:t>
      </w:r>
      <w:r w:rsidR="00252E29">
        <w:rPr>
          <w:sz w:val="22"/>
          <w:szCs w:val="22"/>
        </w:rPr>
        <w:t>στο ξενοδοχείο. Το βράδυ έξοδος για την πόλη της Μυτιλήνης. Δ</w:t>
      </w:r>
      <w:r>
        <w:rPr>
          <w:sz w:val="22"/>
          <w:szCs w:val="22"/>
        </w:rPr>
        <w:t>ιανυκτέρευση.</w:t>
      </w:r>
    </w:p>
    <w:p w:rsidR="00267D36" w:rsidRDefault="00267D36" w:rsidP="000C6BB0">
      <w:pPr>
        <w:ind w:left="-720"/>
        <w:rPr>
          <w:b/>
        </w:rPr>
      </w:pPr>
    </w:p>
    <w:p w:rsidR="00267D36" w:rsidRPr="00197F98" w:rsidRDefault="00267D36" w:rsidP="000C6BB0">
      <w:pPr>
        <w:ind w:left="-720"/>
        <w:rPr>
          <w:b/>
        </w:rPr>
      </w:pPr>
      <w:r>
        <w:rPr>
          <w:b/>
        </w:rPr>
        <w:t>4</w:t>
      </w:r>
      <w:r>
        <w:rPr>
          <w:b/>
          <w:vertAlign w:val="superscript"/>
        </w:rPr>
        <w:t>η</w:t>
      </w:r>
      <w:r w:rsidR="00034CB1" w:rsidRPr="009729E0">
        <w:rPr>
          <w:b/>
          <w:vertAlign w:val="superscript"/>
        </w:rPr>
        <w:t xml:space="preserve"> </w:t>
      </w:r>
      <w:r w:rsidR="00D715A5">
        <w:rPr>
          <w:b/>
        </w:rPr>
        <w:t>μέρα</w:t>
      </w:r>
    </w:p>
    <w:p w:rsidR="00B01364" w:rsidRDefault="00E57780" w:rsidP="00252E29">
      <w:pPr>
        <w:ind w:left="-720"/>
        <w:jc w:val="both"/>
      </w:pPr>
      <w:r>
        <w:rPr>
          <w:sz w:val="22"/>
          <w:szCs w:val="22"/>
        </w:rPr>
        <w:t xml:space="preserve">Πρωινό και αναχώρηση </w:t>
      </w:r>
      <w:r w:rsidR="00252E29" w:rsidRPr="00252E29">
        <w:rPr>
          <w:sz w:val="22"/>
          <w:szCs w:val="22"/>
        </w:rPr>
        <w:t xml:space="preserve">για την γραφική </w:t>
      </w:r>
      <w:proofErr w:type="spellStart"/>
      <w:r w:rsidR="00252E29" w:rsidRPr="00252E29">
        <w:rPr>
          <w:sz w:val="22"/>
          <w:szCs w:val="22"/>
        </w:rPr>
        <w:t>Αγιάσο</w:t>
      </w:r>
      <w:proofErr w:type="spellEnd"/>
      <w:r w:rsidR="00252E29" w:rsidRPr="00252E29">
        <w:rPr>
          <w:sz w:val="22"/>
          <w:szCs w:val="22"/>
        </w:rPr>
        <w:t>, γνωστή για τη θαυματουργή εικόνα της Παναγίας της Βρεφοκρατούσας που έφεραν από τα Ιεροσόλυμα το 803 μ.Χ. Ελεύθερος χρόνος στα πανέμορφα σοκάκια της Αγιάσου</w:t>
      </w:r>
      <w:r w:rsidR="00252E29">
        <w:rPr>
          <w:sz w:val="22"/>
          <w:szCs w:val="22"/>
        </w:rPr>
        <w:t xml:space="preserve">. Στην συνέχεια αναχώρηση </w:t>
      </w:r>
      <w:r>
        <w:rPr>
          <w:sz w:val="22"/>
          <w:szCs w:val="22"/>
        </w:rPr>
        <w:t xml:space="preserve">για την πόλη της Μυτιλήνης όπου και θα ακολουθήσει περιήγηση. Επίσκεψη στον Άγιο Θεράποντα, στο Μητροπολιτικό ναό με το Σκήνωμα του Αγ. Θεοδώρου του Βυζαντίου και στο μουσείο του </w:t>
      </w:r>
      <w:proofErr w:type="spellStart"/>
      <w:r>
        <w:rPr>
          <w:sz w:val="22"/>
          <w:szCs w:val="22"/>
        </w:rPr>
        <w:t>λαικού</w:t>
      </w:r>
      <w:proofErr w:type="spellEnd"/>
      <w:r>
        <w:rPr>
          <w:sz w:val="22"/>
          <w:szCs w:val="22"/>
        </w:rPr>
        <w:t xml:space="preserve"> ζωγράφου Θεόφιλου.</w:t>
      </w:r>
      <w:r w:rsidR="003D3D67" w:rsidRPr="003D3D67">
        <w:rPr>
          <w:sz w:val="22"/>
          <w:szCs w:val="22"/>
        </w:rPr>
        <w:t xml:space="preserve"> </w:t>
      </w:r>
      <w:r w:rsidR="00D715A5">
        <w:t xml:space="preserve">Συνεχίζουμε για το </w:t>
      </w:r>
      <w:proofErr w:type="spellStart"/>
      <w:r w:rsidR="00D715A5">
        <w:t>Καγιάννι</w:t>
      </w:r>
      <w:proofErr w:type="spellEnd"/>
      <w:r w:rsidR="00D715A5">
        <w:t xml:space="preserve"> για να προσκυνήσουμε την ολόσωμη εικόνα του </w:t>
      </w:r>
    </w:p>
    <w:p w:rsidR="00D715A5" w:rsidRDefault="00D715A5" w:rsidP="00252E29">
      <w:pPr>
        <w:ind w:left="-720"/>
        <w:jc w:val="both"/>
        <w:rPr>
          <w:sz w:val="22"/>
          <w:szCs w:val="22"/>
        </w:rPr>
      </w:pPr>
      <w:r>
        <w:lastRenderedPageBreak/>
        <w:t xml:space="preserve">Ταξιάρχη αλλά κ να θαυμάσουμε τη μοναδική θέα του νησιού απ το μπαλκόνι του </w:t>
      </w:r>
      <w:r w:rsidR="00252E29">
        <w:t>Ν</w:t>
      </w:r>
      <w:r>
        <w:t>αού</w:t>
      </w:r>
      <w:r w:rsidR="00252E29">
        <w:t>.</w:t>
      </w:r>
      <w:r w:rsidR="00252E29">
        <w:rPr>
          <w:sz w:val="22"/>
          <w:szCs w:val="22"/>
        </w:rPr>
        <w:t xml:space="preserve"> Επιστροφή στο ξενοδοχείο και το βράδυ βόλτα στο κέντρο της Μυτιλήνης. </w:t>
      </w:r>
    </w:p>
    <w:p w:rsidR="00D715A5" w:rsidRDefault="00D715A5" w:rsidP="00BA5253">
      <w:pPr>
        <w:ind w:left="-720"/>
        <w:jc w:val="both"/>
        <w:rPr>
          <w:sz w:val="22"/>
          <w:szCs w:val="22"/>
        </w:rPr>
      </w:pPr>
    </w:p>
    <w:p w:rsidR="00D715A5" w:rsidRPr="00C3027C" w:rsidRDefault="00D715A5" w:rsidP="00BA5253">
      <w:pPr>
        <w:ind w:left="-720"/>
        <w:jc w:val="both"/>
        <w:rPr>
          <w:b/>
          <w:sz w:val="22"/>
          <w:szCs w:val="22"/>
        </w:rPr>
      </w:pPr>
      <w:r w:rsidRPr="00C3027C">
        <w:rPr>
          <w:b/>
          <w:sz w:val="22"/>
          <w:szCs w:val="22"/>
        </w:rPr>
        <w:t>5</w:t>
      </w:r>
      <w:r w:rsidRPr="00C3027C">
        <w:rPr>
          <w:b/>
          <w:sz w:val="22"/>
          <w:szCs w:val="22"/>
          <w:vertAlign w:val="superscript"/>
        </w:rPr>
        <w:t>η</w:t>
      </w:r>
      <w:r w:rsidRPr="00C3027C">
        <w:rPr>
          <w:b/>
          <w:sz w:val="22"/>
          <w:szCs w:val="22"/>
        </w:rPr>
        <w:t xml:space="preserve"> μέρα</w:t>
      </w:r>
    </w:p>
    <w:p w:rsidR="003D77B2" w:rsidRPr="00252E29" w:rsidRDefault="00BA5253" w:rsidP="00BA5253">
      <w:pPr>
        <w:ind w:left="-720"/>
        <w:jc w:val="both"/>
        <w:rPr>
          <w:sz w:val="22"/>
          <w:szCs w:val="22"/>
        </w:rPr>
      </w:pPr>
      <w:r>
        <w:rPr>
          <w:sz w:val="22"/>
          <w:szCs w:val="22"/>
        </w:rPr>
        <w:t xml:space="preserve">Επιβίβαση </w:t>
      </w:r>
      <w:r w:rsidR="00C335D0">
        <w:rPr>
          <w:sz w:val="22"/>
          <w:szCs w:val="22"/>
        </w:rPr>
        <w:t>στις 0</w:t>
      </w:r>
      <w:r w:rsidR="009729E0" w:rsidRPr="009729E0">
        <w:rPr>
          <w:sz w:val="22"/>
          <w:szCs w:val="22"/>
        </w:rPr>
        <w:t>8</w:t>
      </w:r>
      <w:r w:rsidR="00C335D0">
        <w:rPr>
          <w:sz w:val="22"/>
          <w:szCs w:val="22"/>
        </w:rPr>
        <w:t>.</w:t>
      </w:r>
      <w:r w:rsidR="009729E0" w:rsidRPr="009729E0">
        <w:rPr>
          <w:sz w:val="22"/>
          <w:szCs w:val="22"/>
        </w:rPr>
        <w:t>00</w:t>
      </w:r>
      <w:r w:rsidR="00267D36">
        <w:rPr>
          <w:sz w:val="22"/>
          <w:szCs w:val="22"/>
        </w:rPr>
        <w:t xml:space="preserve"> στο πλοίο και απόπλους </w:t>
      </w:r>
      <w:r w:rsidR="00653F5D">
        <w:rPr>
          <w:sz w:val="22"/>
          <w:szCs w:val="22"/>
        </w:rPr>
        <w:t>για το λι</w:t>
      </w:r>
      <w:r w:rsidR="009B2BCC">
        <w:rPr>
          <w:sz w:val="22"/>
          <w:szCs w:val="22"/>
        </w:rPr>
        <w:t>μά</w:t>
      </w:r>
      <w:r w:rsidR="00267D36">
        <w:rPr>
          <w:sz w:val="22"/>
          <w:szCs w:val="22"/>
        </w:rPr>
        <w:t xml:space="preserve">νι </w:t>
      </w:r>
      <w:r w:rsidR="00252E29">
        <w:rPr>
          <w:sz w:val="22"/>
          <w:szCs w:val="22"/>
        </w:rPr>
        <w:t>της πόλης μας. Άφιξη στις 17.50</w:t>
      </w:r>
    </w:p>
    <w:p w:rsidR="00EE4BC2" w:rsidRPr="008878FF" w:rsidRDefault="00EE4BC2" w:rsidP="00DA38C4"/>
    <w:p w:rsidR="0062765D" w:rsidRPr="00252E29" w:rsidRDefault="00EE4BC2" w:rsidP="00C3027C">
      <w:pPr>
        <w:ind w:left="-720"/>
        <w:rPr>
          <w:b/>
          <w:i/>
        </w:rPr>
      </w:pPr>
      <w:r w:rsidRPr="00EE4BC2">
        <w:rPr>
          <w:b/>
        </w:rPr>
        <w:t>ΤΙΜΗ ΣΥΜΜΕΤΟΧΗΣ</w:t>
      </w:r>
      <w:r>
        <w:rPr>
          <w:b/>
        </w:rPr>
        <w:t xml:space="preserve">: </w:t>
      </w:r>
      <w:r w:rsidR="00C335D0">
        <w:rPr>
          <w:b/>
          <w:i/>
        </w:rPr>
        <w:t>2</w:t>
      </w:r>
      <w:r w:rsidR="009729E0">
        <w:rPr>
          <w:b/>
          <w:i/>
          <w:lang w:val="en-US"/>
        </w:rPr>
        <w:t>9</w:t>
      </w:r>
      <w:r w:rsidR="00C3027C" w:rsidRPr="00252E29">
        <w:rPr>
          <w:b/>
          <w:i/>
        </w:rPr>
        <w:t>0€</w:t>
      </w:r>
    </w:p>
    <w:p w:rsidR="00BA5253" w:rsidRPr="00BA5253" w:rsidRDefault="00C335D0" w:rsidP="00BA5253">
      <w:pPr>
        <w:ind w:left="-720"/>
        <w:rPr>
          <w:b/>
          <w:i/>
        </w:rPr>
      </w:pPr>
      <w:r>
        <w:rPr>
          <w:b/>
          <w:i/>
        </w:rPr>
        <w:t xml:space="preserve">ΕΠΙΒΑΡΥΝΣΗ ΜΟΝΟΚΛΙΝΟΥ + </w:t>
      </w:r>
      <w:r w:rsidRPr="009729E0">
        <w:rPr>
          <w:b/>
          <w:i/>
        </w:rPr>
        <w:t>7</w:t>
      </w:r>
      <w:r w:rsidR="00BA5253">
        <w:rPr>
          <w:b/>
          <w:i/>
        </w:rPr>
        <w:t>0€</w:t>
      </w:r>
    </w:p>
    <w:p w:rsidR="00571A92" w:rsidRDefault="00571A92" w:rsidP="00571A92"/>
    <w:p w:rsidR="00EE4BC2" w:rsidRPr="00C335D0" w:rsidRDefault="00EE4BC2" w:rsidP="0097058E">
      <w:pPr>
        <w:ind w:left="-720"/>
      </w:pPr>
      <w:r w:rsidRPr="00EE4BC2">
        <w:rPr>
          <w:b/>
        </w:rPr>
        <w:t>ΠΕΡΙΛΑΜΒΑΝΕΙ</w:t>
      </w:r>
      <w:r>
        <w:t>:</w:t>
      </w:r>
    </w:p>
    <w:p w:rsidR="00DA38C4" w:rsidRDefault="00571A92" w:rsidP="00EE4BC2">
      <w:pPr>
        <w:numPr>
          <w:ilvl w:val="0"/>
          <w:numId w:val="2"/>
        </w:numPr>
      </w:pPr>
      <w:r>
        <w:t>Ε</w:t>
      </w:r>
      <w:r w:rsidR="00EE4BC2">
        <w:t>ισιτήρια πλοίου</w:t>
      </w:r>
      <w:r w:rsidR="003D3D67" w:rsidRPr="003D3D67">
        <w:t xml:space="preserve"> </w:t>
      </w:r>
      <w:r w:rsidR="00E011A7">
        <w:t>ΚΑΒΑΛΑ-ΜΥΤΙΛΗΝΗ-ΚΑΒΑΛΑ</w:t>
      </w:r>
      <w:r w:rsidR="003D3D67" w:rsidRPr="003D3D67">
        <w:t xml:space="preserve"> </w:t>
      </w:r>
      <w:r w:rsidR="00252E29">
        <w:t>σε οικονομική θέση</w:t>
      </w:r>
      <w:r w:rsidR="00DA38C4">
        <w:t>.</w:t>
      </w:r>
    </w:p>
    <w:p w:rsidR="00EE4BC2" w:rsidRDefault="00571A92" w:rsidP="00EE4BC2">
      <w:pPr>
        <w:numPr>
          <w:ilvl w:val="0"/>
          <w:numId w:val="2"/>
        </w:numPr>
      </w:pPr>
      <w:r>
        <w:t>Μεταφορά με τουριστικό λεω</w:t>
      </w:r>
      <w:bookmarkStart w:id="0" w:name="_GoBack"/>
      <w:bookmarkEnd w:id="0"/>
      <w:r>
        <w:t>φορείο</w:t>
      </w:r>
      <w:r w:rsidR="00EE4BC2">
        <w:t>.</w:t>
      </w:r>
    </w:p>
    <w:p w:rsidR="00EE4BC2" w:rsidRDefault="00BA5253" w:rsidP="00EE4BC2">
      <w:pPr>
        <w:numPr>
          <w:ilvl w:val="0"/>
          <w:numId w:val="2"/>
        </w:numPr>
      </w:pPr>
      <w:r>
        <w:t>3</w:t>
      </w:r>
      <w:r w:rsidR="00571A92">
        <w:t xml:space="preserve"> διανυκτ</w:t>
      </w:r>
      <w:r w:rsidR="00252E29">
        <w:t xml:space="preserve">ερεύσεις στο </w:t>
      </w:r>
      <w:r w:rsidR="00C335D0">
        <w:rPr>
          <w:lang w:val="tr-TR"/>
        </w:rPr>
        <w:t>MYTILANA VILLAGE</w:t>
      </w:r>
      <w:r w:rsidR="00267D36">
        <w:t xml:space="preserve"> 3*</w:t>
      </w:r>
      <w:r w:rsidR="0062765D">
        <w:t xml:space="preserve"> με πρωινό</w:t>
      </w:r>
      <w:r w:rsidR="003D3D67" w:rsidRPr="003D3D67">
        <w:t>.</w:t>
      </w:r>
    </w:p>
    <w:p w:rsidR="00EE4BC2" w:rsidRDefault="00EE4BC2" w:rsidP="00EE4BC2">
      <w:pPr>
        <w:numPr>
          <w:ilvl w:val="0"/>
          <w:numId w:val="2"/>
        </w:numPr>
      </w:pPr>
      <w:r>
        <w:t>Περιηγήσεις &amp; εκδρομές του προγράμματος.</w:t>
      </w:r>
    </w:p>
    <w:p w:rsidR="00EE4BC2" w:rsidRDefault="00EE4BC2" w:rsidP="00EE4BC2">
      <w:pPr>
        <w:numPr>
          <w:ilvl w:val="0"/>
          <w:numId w:val="2"/>
        </w:numPr>
      </w:pPr>
      <w:r>
        <w:t>Αρχηγό – συνοδό του γραφείου.</w:t>
      </w:r>
    </w:p>
    <w:p w:rsidR="00C3027C" w:rsidRDefault="00C3027C" w:rsidP="00EE4BC2">
      <w:pPr>
        <w:numPr>
          <w:ilvl w:val="0"/>
          <w:numId w:val="2"/>
        </w:numPr>
      </w:pPr>
      <w:r>
        <w:rPr>
          <w:lang w:val="en-US"/>
        </w:rPr>
        <w:t>A</w:t>
      </w:r>
      <w:proofErr w:type="spellStart"/>
      <w:r>
        <w:t>σφάλεια</w:t>
      </w:r>
      <w:proofErr w:type="spellEnd"/>
      <w:r>
        <w:t xml:space="preserve"> Αστικής Ευθύνης</w:t>
      </w:r>
    </w:p>
    <w:p w:rsidR="00EE4BC2" w:rsidRDefault="00EE4BC2" w:rsidP="00EE4BC2"/>
    <w:p w:rsidR="00EE4BC2" w:rsidRDefault="00EE4BC2" w:rsidP="00EE4BC2">
      <w:pPr>
        <w:ind w:left="-720"/>
        <w:rPr>
          <w:b/>
        </w:rPr>
      </w:pPr>
      <w:r w:rsidRPr="00EE4BC2">
        <w:rPr>
          <w:b/>
        </w:rPr>
        <w:t>ΔΕΝ ΠΕΡΙΛΑΜΒΑΝΕΙ:</w:t>
      </w:r>
    </w:p>
    <w:p w:rsidR="00EE4BC2" w:rsidRPr="00857820" w:rsidRDefault="00BA5253" w:rsidP="00EE4BC2">
      <w:pPr>
        <w:numPr>
          <w:ilvl w:val="0"/>
          <w:numId w:val="3"/>
        </w:numPr>
        <w:tabs>
          <w:tab w:val="clear" w:pos="0"/>
          <w:tab w:val="num" w:pos="-360"/>
        </w:tabs>
        <w:ind w:left="-360"/>
      </w:pPr>
      <w:r>
        <w:t>Έξτρα ποτά,</w:t>
      </w:r>
      <w:r w:rsidR="00EE4BC2" w:rsidRPr="00857820">
        <w:t xml:space="preserve"> φιλοδωρήματα</w:t>
      </w:r>
      <w:r w:rsidR="00C242AC" w:rsidRPr="00C242AC">
        <w:t xml:space="preserve"> </w:t>
      </w:r>
      <w:r>
        <w:t xml:space="preserve">&amp; τέλη </w:t>
      </w:r>
      <w:proofErr w:type="spellStart"/>
      <w:r>
        <w:t>διαν</w:t>
      </w:r>
      <w:proofErr w:type="spellEnd"/>
      <w:r>
        <w:t>/</w:t>
      </w:r>
      <w:proofErr w:type="spellStart"/>
      <w:r>
        <w:t>σης</w:t>
      </w:r>
      <w:proofErr w:type="spellEnd"/>
      <w:r w:rsidR="00C335D0">
        <w:t xml:space="preserve"> (</w:t>
      </w:r>
      <w:r w:rsidR="00C335D0">
        <w:rPr>
          <w:lang w:val="tr-TR"/>
        </w:rPr>
        <w:t>5</w:t>
      </w:r>
      <w:r w:rsidR="00252E29" w:rsidRPr="00252E29">
        <w:t xml:space="preserve">€ </w:t>
      </w:r>
      <w:r w:rsidR="00252E29">
        <w:t>το δωμάτιο την βραδιά)</w:t>
      </w:r>
      <w:r w:rsidR="00EE4BC2" w:rsidRPr="00857820">
        <w:t>.</w:t>
      </w:r>
    </w:p>
    <w:p w:rsidR="00EE4BC2" w:rsidRDefault="00EE4BC2" w:rsidP="00EE4BC2">
      <w:pPr>
        <w:numPr>
          <w:ilvl w:val="0"/>
          <w:numId w:val="3"/>
        </w:numPr>
        <w:tabs>
          <w:tab w:val="clear" w:pos="0"/>
          <w:tab w:val="num" w:pos="-360"/>
        </w:tabs>
        <w:ind w:left="-360"/>
      </w:pPr>
      <w:r w:rsidRPr="00857820">
        <w:t>Ότι δεν αναφέρεται ρητά στα περιλαμβανόμενα.</w:t>
      </w:r>
    </w:p>
    <w:p w:rsidR="00D207F5" w:rsidRPr="00857820" w:rsidRDefault="00D207F5" w:rsidP="00D207F5">
      <w:pPr>
        <w:ind w:left="-720"/>
      </w:pPr>
    </w:p>
    <w:p w:rsidR="003D6A28" w:rsidRPr="0062765D" w:rsidRDefault="003D6A28" w:rsidP="00D207F5">
      <w:pPr>
        <w:rPr>
          <w:b/>
          <w:sz w:val="22"/>
          <w:szCs w:val="22"/>
          <w:u w:val="single"/>
        </w:rPr>
      </w:pPr>
    </w:p>
    <w:p w:rsidR="00EE4BC2" w:rsidRPr="00B63565" w:rsidRDefault="00EE4BC2" w:rsidP="00364039"/>
    <w:sectPr w:rsidR="00EE4BC2" w:rsidRPr="00B63565" w:rsidSect="009B2BCC">
      <w:pgSz w:w="11906" w:h="16838"/>
      <w:pgMar w:top="3415" w:right="926" w:bottom="0" w:left="1800" w:header="708" w:footer="708" w:gutter="0"/>
      <w:cols w:num="2" w:space="14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2512"/>
    <w:multiLevelType w:val="hybridMultilevel"/>
    <w:tmpl w:val="5208803C"/>
    <w:lvl w:ilvl="0" w:tplc="0408000F">
      <w:start w:val="1"/>
      <w:numFmt w:val="decimal"/>
      <w:lvlText w:val="%1."/>
      <w:lvlJc w:val="left"/>
      <w:pPr>
        <w:tabs>
          <w:tab w:val="num" w:pos="0"/>
        </w:tabs>
        <w:ind w:left="0" w:hanging="360"/>
      </w:p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
    <w:nsid w:val="23FC461E"/>
    <w:multiLevelType w:val="hybridMultilevel"/>
    <w:tmpl w:val="6DD2AA22"/>
    <w:lvl w:ilvl="0" w:tplc="016E5024">
      <w:start w:val="1"/>
      <w:numFmt w:val="bullet"/>
      <w:lvlText w:val=""/>
      <w:lvlJc w:val="left"/>
      <w:pPr>
        <w:tabs>
          <w:tab w:val="num" w:pos="-720"/>
        </w:tabs>
        <w:ind w:left="-720" w:hanging="360"/>
      </w:pPr>
      <w:rPr>
        <w:rFonts w:ascii="Wingdings" w:hAnsi="Wingdings" w:hint="default"/>
        <w:color w:val="0000FF"/>
      </w:rPr>
    </w:lvl>
    <w:lvl w:ilvl="1" w:tplc="04080003" w:tentative="1">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2">
    <w:nsid w:val="2DA84F12"/>
    <w:multiLevelType w:val="hybridMultilevel"/>
    <w:tmpl w:val="656A1D3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360"/>
        </w:tabs>
        <w:ind w:left="360" w:hanging="360"/>
      </w:pPr>
    </w:lvl>
    <w:lvl w:ilvl="2" w:tplc="0408001B" w:tentative="1">
      <w:start w:val="1"/>
      <w:numFmt w:val="lowerRoman"/>
      <w:lvlText w:val="%3."/>
      <w:lvlJc w:val="right"/>
      <w:pPr>
        <w:tabs>
          <w:tab w:val="num" w:pos="1080"/>
        </w:tabs>
        <w:ind w:left="1080" w:hanging="180"/>
      </w:pPr>
    </w:lvl>
    <w:lvl w:ilvl="3" w:tplc="0408000F" w:tentative="1">
      <w:start w:val="1"/>
      <w:numFmt w:val="decimal"/>
      <w:lvlText w:val="%4."/>
      <w:lvlJc w:val="left"/>
      <w:pPr>
        <w:tabs>
          <w:tab w:val="num" w:pos="1800"/>
        </w:tabs>
        <w:ind w:left="1800" w:hanging="360"/>
      </w:pPr>
    </w:lvl>
    <w:lvl w:ilvl="4" w:tplc="04080019" w:tentative="1">
      <w:start w:val="1"/>
      <w:numFmt w:val="lowerLetter"/>
      <w:lvlText w:val="%5."/>
      <w:lvlJc w:val="left"/>
      <w:pPr>
        <w:tabs>
          <w:tab w:val="num" w:pos="2520"/>
        </w:tabs>
        <w:ind w:left="2520" w:hanging="360"/>
      </w:pPr>
    </w:lvl>
    <w:lvl w:ilvl="5" w:tplc="0408001B" w:tentative="1">
      <w:start w:val="1"/>
      <w:numFmt w:val="lowerRoman"/>
      <w:lvlText w:val="%6."/>
      <w:lvlJc w:val="right"/>
      <w:pPr>
        <w:tabs>
          <w:tab w:val="num" w:pos="3240"/>
        </w:tabs>
        <w:ind w:left="3240" w:hanging="180"/>
      </w:pPr>
    </w:lvl>
    <w:lvl w:ilvl="6" w:tplc="0408000F" w:tentative="1">
      <w:start w:val="1"/>
      <w:numFmt w:val="decimal"/>
      <w:lvlText w:val="%7."/>
      <w:lvlJc w:val="left"/>
      <w:pPr>
        <w:tabs>
          <w:tab w:val="num" w:pos="3960"/>
        </w:tabs>
        <w:ind w:left="3960" w:hanging="360"/>
      </w:pPr>
    </w:lvl>
    <w:lvl w:ilvl="7" w:tplc="04080019" w:tentative="1">
      <w:start w:val="1"/>
      <w:numFmt w:val="lowerLetter"/>
      <w:lvlText w:val="%8."/>
      <w:lvlJc w:val="left"/>
      <w:pPr>
        <w:tabs>
          <w:tab w:val="num" w:pos="4680"/>
        </w:tabs>
        <w:ind w:left="4680" w:hanging="360"/>
      </w:pPr>
    </w:lvl>
    <w:lvl w:ilvl="8" w:tplc="0408001B" w:tentative="1">
      <w:start w:val="1"/>
      <w:numFmt w:val="lowerRoman"/>
      <w:lvlText w:val="%9."/>
      <w:lvlJc w:val="right"/>
      <w:pPr>
        <w:tabs>
          <w:tab w:val="num" w:pos="5400"/>
        </w:tabs>
        <w:ind w:left="54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2"/>
  </w:compat>
  <w:rsids>
    <w:rsidRoot w:val="00946219"/>
    <w:rsid w:val="00007396"/>
    <w:rsid w:val="00034CB1"/>
    <w:rsid w:val="000439E1"/>
    <w:rsid w:val="00043B96"/>
    <w:rsid w:val="00087ACF"/>
    <w:rsid w:val="000C6BB0"/>
    <w:rsid w:val="000F4688"/>
    <w:rsid w:val="0012467C"/>
    <w:rsid w:val="00127865"/>
    <w:rsid w:val="00197F98"/>
    <w:rsid w:val="00216F72"/>
    <w:rsid w:val="00242956"/>
    <w:rsid w:val="00252E29"/>
    <w:rsid w:val="00267D36"/>
    <w:rsid w:val="002D5929"/>
    <w:rsid w:val="003352E2"/>
    <w:rsid w:val="00340191"/>
    <w:rsid w:val="00346994"/>
    <w:rsid w:val="00364039"/>
    <w:rsid w:val="0039531F"/>
    <w:rsid w:val="003A19E9"/>
    <w:rsid w:val="003A272B"/>
    <w:rsid w:val="003D3D67"/>
    <w:rsid w:val="003D6A28"/>
    <w:rsid w:val="003D77B2"/>
    <w:rsid w:val="00482C62"/>
    <w:rsid w:val="0055072C"/>
    <w:rsid w:val="00565936"/>
    <w:rsid w:val="00571A92"/>
    <w:rsid w:val="00576425"/>
    <w:rsid w:val="005870E2"/>
    <w:rsid w:val="0062765D"/>
    <w:rsid w:val="00633ED5"/>
    <w:rsid w:val="00653F5D"/>
    <w:rsid w:val="00692847"/>
    <w:rsid w:val="006A4244"/>
    <w:rsid w:val="006C67D5"/>
    <w:rsid w:val="007221EE"/>
    <w:rsid w:val="00735986"/>
    <w:rsid w:val="00765E1C"/>
    <w:rsid w:val="007C5A69"/>
    <w:rsid w:val="007D510D"/>
    <w:rsid w:val="0082550F"/>
    <w:rsid w:val="00857820"/>
    <w:rsid w:val="008878FF"/>
    <w:rsid w:val="008E13BA"/>
    <w:rsid w:val="008E2AA9"/>
    <w:rsid w:val="008F3988"/>
    <w:rsid w:val="00925775"/>
    <w:rsid w:val="00934B25"/>
    <w:rsid w:val="00946219"/>
    <w:rsid w:val="0097058E"/>
    <w:rsid w:val="009729E0"/>
    <w:rsid w:val="009B2BCC"/>
    <w:rsid w:val="009C3EA8"/>
    <w:rsid w:val="00A0441C"/>
    <w:rsid w:val="00A34475"/>
    <w:rsid w:val="00A457A5"/>
    <w:rsid w:val="00AA3A64"/>
    <w:rsid w:val="00AB687B"/>
    <w:rsid w:val="00AC25DA"/>
    <w:rsid w:val="00AD79F5"/>
    <w:rsid w:val="00B01364"/>
    <w:rsid w:val="00B63565"/>
    <w:rsid w:val="00B670A2"/>
    <w:rsid w:val="00BA5253"/>
    <w:rsid w:val="00C242AC"/>
    <w:rsid w:val="00C3027C"/>
    <w:rsid w:val="00C335D0"/>
    <w:rsid w:val="00C93A43"/>
    <w:rsid w:val="00C97904"/>
    <w:rsid w:val="00CC0EAF"/>
    <w:rsid w:val="00CC1D8E"/>
    <w:rsid w:val="00D207F5"/>
    <w:rsid w:val="00D636B3"/>
    <w:rsid w:val="00D715A5"/>
    <w:rsid w:val="00D82E09"/>
    <w:rsid w:val="00DA38C4"/>
    <w:rsid w:val="00DE7A81"/>
    <w:rsid w:val="00DF37B3"/>
    <w:rsid w:val="00E011A7"/>
    <w:rsid w:val="00E57780"/>
    <w:rsid w:val="00ED449E"/>
    <w:rsid w:val="00EE4BC2"/>
    <w:rsid w:val="00F23378"/>
    <w:rsid w:val="00FA3360"/>
    <w:rsid w:val="00FD63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1C2DAA-501A-480F-94EF-CDD73F4C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9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6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2069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stella's</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Stella's tours</dc:creator>
  <cp:lastModifiedBy>Stella's Tours</cp:lastModifiedBy>
  <cp:revision>2</cp:revision>
  <cp:lastPrinted>2026-05-22T07:27:00Z</cp:lastPrinted>
  <dcterms:created xsi:type="dcterms:W3CDTF">2026-05-22T07:28:00Z</dcterms:created>
  <dcterms:modified xsi:type="dcterms:W3CDTF">2026-05-22T07:28:00Z</dcterms:modified>
</cp:coreProperties>
</file>